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CBB" w:rsidRDefault="00291E73" w:rsidP="004429CA">
      <w:pPr>
        <w:pStyle w:val="Heading4"/>
        <w:spacing w:line="240" w:lineRule="auto"/>
      </w:pPr>
      <w:r>
        <w:rPr>
          <w:noProof/>
        </w:rPr>
        <w:drawing>
          <wp:anchor distT="0" distB="0" distL="114300" distR="114300" simplePos="0" relativeHeight="251658240" behindDoc="1" locked="0" layoutInCell="1" allowOverlap="1">
            <wp:simplePos x="0" y="0"/>
            <wp:positionH relativeFrom="column">
              <wp:posOffset>4886325</wp:posOffset>
            </wp:positionH>
            <wp:positionV relativeFrom="paragraph">
              <wp:posOffset>-219075</wp:posOffset>
            </wp:positionV>
            <wp:extent cx="1581150" cy="1047750"/>
            <wp:effectExtent l="19050" t="0" r="0" b="0"/>
            <wp:wrapTight wrapText="bothSides">
              <wp:wrapPolygon edited="0">
                <wp:start x="-260" y="0"/>
                <wp:lineTo x="-260" y="21207"/>
                <wp:lineTo x="21600" y="21207"/>
                <wp:lineTo x="21600" y="0"/>
                <wp:lineTo x="-260" y="0"/>
              </wp:wrapPolygon>
            </wp:wrapTight>
            <wp:docPr id="1" name="Picture 0" descr="dsrm810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rm810p.gif"/>
                    <pic:cNvPicPr/>
                  </pic:nvPicPr>
                  <pic:blipFill>
                    <a:blip r:embed="rId7" cstate="print"/>
                    <a:stretch>
                      <a:fillRect/>
                    </a:stretch>
                  </pic:blipFill>
                  <pic:spPr>
                    <a:xfrm>
                      <a:off x="0" y="0"/>
                      <a:ext cx="1581150" cy="1047750"/>
                    </a:xfrm>
                    <a:prstGeom prst="rect">
                      <a:avLst/>
                    </a:prstGeom>
                  </pic:spPr>
                </pic:pic>
              </a:graphicData>
            </a:graphic>
          </wp:anchor>
        </w:drawing>
      </w:r>
      <w:r w:rsidR="004429CA">
        <w:t>Jordan Consulting and Counseling</w:t>
      </w:r>
    </w:p>
    <w:p w:rsidR="004429CA" w:rsidRDefault="004429CA" w:rsidP="004429CA">
      <w:pPr>
        <w:pStyle w:val="Heading4"/>
        <w:spacing w:line="240" w:lineRule="auto"/>
      </w:pPr>
      <w:r>
        <w:t>10650 County Road 81</w:t>
      </w:r>
      <w:proofErr w:type="gramStart"/>
      <w:r>
        <w:t>,  Suite</w:t>
      </w:r>
      <w:proofErr w:type="gramEnd"/>
      <w:r>
        <w:t xml:space="preserve"> 205,  Maple Grove,  MN 55369   763-424-2100</w:t>
      </w:r>
    </w:p>
    <w:p w:rsidR="004429CA" w:rsidRDefault="004429CA" w:rsidP="00E51CBB">
      <w:pPr>
        <w:pStyle w:val="Default"/>
      </w:pPr>
    </w:p>
    <w:p w:rsidR="004429CA" w:rsidRDefault="004429CA" w:rsidP="00E51CBB">
      <w:pPr>
        <w:pStyle w:val="Default"/>
      </w:pPr>
    </w:p>
    <w:p w:rsidR="00F20B92" w:rsidRDefault="00F20B92" w:rsidP="00E51CBB">
      <w:pPr>
        <w:pStyle w:val="Default"/>
      </w:pPr>
      <w:r w:rsidRPr="00F20B92">
        <w:rPr>
          <w:b/>
          <w:sz w:val="28"/>
          <w:szCs w:val="28"/>
        </w:rPr>
        <w:t>They’re Not Addicted</w:t>
      </w:r>
    </w:p>
    <w:p w:rsidR="00F20B92" w:rsidRDefault="00F20B92" w:rsidP="00E51CBB">
      <w:pPr>
        <w:pStyle w:val="Default"/>
      </w:pPr>
      <w:proofErr w:type="spellStart"/>
      <w:r>
        <w:t>Ania</w:t>
      </w:r>
      <w:proofErr w:type="spellEnd"/>
      <w:r>
        <w:t xml:space="preserve"> </w:t>
      </w:r>
      <w:proofErr w:type="spellStart"/>
      <w:r>
        <w:t>Vilay</w:t>
      </w:r>
      <w:proofErr w:type="spellEnd"/>
      <w:r>
        <w:t>, B.A., LADC and Beth Jordan, M.A., LPC</w:t>
      </w:r>
    </w:p>
    <w:p w:rsidR="00F20B92" w:rsidRDefault="004D4FBA" w:rsidP="00E51CBB">
      <w:pPr>
        <w:pStyle w:val="Default"/>
        <w:rPr>
          <w:i/>
          <w:sz w:val="22"/>
          <w:szCs w:val="22"/>
        </w:rPr>
      </w:pPr>
      <w:r w:rsidRPr="004D4FBA">
        <w:rPr>
          <w:i/>
          <w:sz w:val="22"/>
          <w:szCs w:val="22"/>
        </w:rPr>
        <w:t>The dirty little secret in Law Enforcement is the high rate of alcohol use/abuse, and reliance on prescription drugs. How do you know when a co-worker or subordinate is having a problem? How should you intervene? What will help? This course is designed to train the Law Enforcement infrastructure on how to bring the officer (or supervisor….) with a problem back from the brink, to make healthier choices and be more productive. It is less expensive to work with them than to let the problems grow.</w:t>
      </w:r>
    </w:p>
    <w:p w:rsidR="00646734" w:rsidRDefault="00646734" w:rsidP="00E51CBB">
      <w:pPr>
        <w:pStyle w:val="Default"/>
      </w:pPr>
    </w:p>
    <w:p w:rsidR="00F20B92" w:rsidRDefault="00F20B92" w:rsidP="00E51CBB">
      <w:pPr>
        <w:pStyle w:val="Default"/>
      </w:pPr>
      <w:r>
        <w:t xml:space="preserve">Friday, </w:t>
      </w:r>
      <w:r w:rsidR="003F6D6A">
        <w:t>February 24th</w:t>
      </w:r>
      <w:r>
        <w:t xml:space="preserve"> </w:t>
      </w:r>
      <w:r>
        <w:tab/>
        <w:t>0900-1200</w:t>
      </w:r>
    </w:p>
    <w:p w:rsidR="00F20B92" w:rsidRDefault="00F20B92" w:rsidP="00E51CBB">
      <w:pPr>
        <w:pStyle w:val="Default"/>
      </w:pPr>
    </w:p>
    <w:p w:rsidR="003F6D6A" w:rsidRPr="003F6D6A" w:rsidRDefault="003F6D6A" w:rsidP="00E51CBB">
      <w:pPr>
        <w:pStyle w:val="Default"/>
        <w:rPr>
          <w:b/>
          <w:sz w:val="28"/>
          <w:szCs w:val="28"/>
        </w:rPr>
      </w:pPr>
      <w:r w:rsidRPr="003F6D6A">
        <w:rPr>
          <w:b/>
          <w:sz w:val="28"/>
          <w:szCs w:val="28"/>
        </w:rPr>
        <w:t>Cops, Stress, and Home: How to make this equation work</w:t>
      </w:r>
    </w:p>
    <w:p w:rsidR="003F6D6A" w:rsidRDefault="00F20B92" w:rsidP="00E51CBB">
      <w:pPr>
        <w:pStyle w:val="Default"/>
      </w:pPr>
      <w:r>
        <w:t>Beth Jordan, M.A., LPC</w:t>
      </w:r>
    </w:p>
    <w:p w:rsidR="00F20B92" w:rsidRPr="004D4FBA" w:rsidRDefault="004D4FBA" w:rsidP="00E51CBB">
      <w:pPr>
        <w:pStyle w:val="Default"/>
        <w:rPr>
          <w:sz w:val="22"/>
          <w:szCs w:val="22"/>
        </w:rPr>
      </w:pPr>
      <w:r w:rsidRPr="004D4FBA">
        <w:rPr>
          <w:i/>
          <w:sz w:val="22"/>
          <w:szCs w:val="22"/>
        </w:rPr>
        <w:t xml:space="preserve">You know that work affects you, your spouse or partner knows it too, but do you work together to overcome this? What does “significant other” mean to you? How much do you let them understand who you are? </w:t>
      </w:r>
      <w:proofErr w:type="gramStart"/>
      <w:r w:rsidRPr="004D4FBA">
        <w:rPr>
          <w:i/>
          <w:sz w:val="22"/>
          <w:szCs w:val="22"/>
        </w:rPr>
        <w:t>This class addresses keeping marriages and partnerships healthy and vibrant, and making your home relationship your best one.</w:t>
      </w:r>
      <w:proofErr w:type="gramEnd"/>
    </w:p>
    <w:p w:rsidR="00F20B92" w:rsidRDefault="00F20B92" w:rsidP="00E51CBB">
      <w:pPr>
        <w:pStyle w:val="Default"/>
      </w:pPr>
    </w:p>
    <w:p w:rsidR="00F20B92" w:rsidRDefault="003F6D6A" w:rsidP="00E51CBB">
      <w:pPr>
        <w:pStyle w:val="Default"/>
      </w:pPr>
      <w:r>
        <w:t>Friday</w:t>
      </w:r>
      <w:r w:rsidR="00F20B92">
        <w:t xml:space="preserve">, </w:t>
      </w:r>
      <w:r>
        <w:t>February</w:t>
      </w:r>
      <w:r w:rsidR="00F20B92">
        <w:t xml:space="preserve"> </w:t>
      </w:r>
      <w:r>
        <w:t>17</w:t>
      </w:r>
      <w:r w:rsidR="00F20B92" w:rsidRPr="00F20B92">
        <w:rPr>
          <w:vertAlign w:val="superscript"/>
        </w:rPr>
        <w:t>th</w:t>
      </w:r>
      <w:r w:rsidR="00F20B92">
        <w:tab/>
      </w:r>
      <w:r>
        <w:t>1130</w:t>
      </w:r>
      <w:r w:rsidR="00F20B92">
        <w:t>-</w:t>
      </w:r>
      <w:r>
        <w:t>1530</w:t>
      </w:r>
    </w:p>
    <w:p w:rsidR="00F20B92" w:rsidRDefault="00F20B92" w:rsidP="00E51CBB">
      <w:pPr>
        <w:pStyle w:val="Default"/>
      </w:pPr>
    </w:p>
    <w:p w:rsidR="00F20B92" w:rsidRDefault="00F20B92" w:rsidP="00E51CBB">
      <w:pPr>
        <w:pStyle w:val="Default"/>
      </w:pPr>
    </w:p>
    <w:p w:rsidR="00646734" w:rsidRPr="00646734" w:rsidRDefault="00646734" w:rsidP="00E51CBB">
      <w:pPr>
        <w:pStyle w:val="Default"/>
        <w:rPr>
          <w:b/>
        </w:rPr>
      </w:pPr>
      <w:r>
        <w:rPr>
          <w:b/>
        </w:rPr>
        <w:t>All of these courses are being offered through Hennepin Technical College at their Brooklyn Park campus. You can enroll online or use the form provided. Classes can also be provided for in-house departmental training, and the “Why is that Cop so…” class is also offered by Beth Jordan at her office as small group or individual couple sessions.</w:t>
      </w:r>
    </w:p>
    <w:sectPr w:rsidR="00646734" w:rsidRPr="00646734" w:rsidSect="0087198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8E9" w:rsidRDefault="005708E9" w:rsidP="00412C0E">
      <w:pPr>
        <w:spacing w:after="0" w:line="240" w:lineRule="auto"/>
      </w:pPr>
      <w:r>
        <w:separator/>
      </w:r>
    </w:p>
  </w:endnote>
  <w:endnote w:type="continuationSeparator" w:id="0">
    <w:p w:rsidR="005708E9" w:rsidRDefault="005708E9" w:rsidP="00412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9632"/>
      <w:docPartObj>
        <w:docPartGallery w:val="Page Numbers (Bottom of Page)"/>
        <w:docPartUnique/>
      </w:docPartObj>
    </w:sdtPr>
    <w:sdtContent>
      <w:p w:rsidR="004D4FBA" w:rsidRDefault="002B3A24">
        <w:pPr>
          <w:pStyle w:val="Footer"/>
          <w:jc w:val="right"/>
        </w:pPr>
        <w:fldSimple w:instr=" PAGE   \* MERGEFORMAT ">
          <w:r w:rsidR="003F6D6A">
            <w:rPr>
              <w:noProof/>
            </w:rPr>
            <w:t>1</w:t>
          </w:r>
        </w:fldSimple>
      </w:p>
    </w:sdtContent>
  </w:sdt>
  <w:p w:rsidR="004D4FBA" w:rsidRDefault="004D4F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8E9" w:rsidRDefault="005708E9" w:rsidP="00412C0E">
      <w:pPr>
        <w:spacing w:after="0" w:line="240" w:lineRule="auto"/>
      </w:pPr>
      <w:r>
        <w:separator/>
      </w:r>
    </w:p>
  </w:footnote>
  <w:footnote w:type="continuationSeparator" w:id="0">
    <w:p w:rsidR="005708E9" w:rsidRDefault="005708E9" w:rsidP="00412C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33A60"/>
    <w:multiLevelType w:val="hybridMultilevel"/>
    <w:tmpl w:val="82DA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0F323C"/>
    <w:multiLevelType w:val="hybridMultilevel"/>
    <w:tmpl w:val="55B09A9C"/>
    <w:lvl w:ilvl="0" w:tplc="340AF2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1CBB"/>
    <w:rsid w:val="00052E0D"/>
    <w:rsid w:val="000943C3"/>
    <w:rsid w:val="000954D1"/>
    <w:rsid w:val="001F5E41"/>
    <w:rsid w:val="0023739A"/>
    <w:rsid w:val="00291E73"/>
    <w:rsid w:val="002B3A24"/>
    <w:rsid w:val="002D4688"/>
    <w:rsid w:val="003F6D6A"/>
    <w:rsid w:val="00412C0E"/>
    <w:rsid w:val="00425934"/>
    <w:rsid w:val="00426D56"/>
    <w:rsid w:val="004429CA"/>
    <w:rsid w:val="00450DFD"/>
    <w:rsid w:val="004B1F70"/>
    <w:rsid w:val="004D4FBA"/>
    <w:rsid w:val="005708E9"/>
    <w:rsid w:val="0058327A"/>
    <w:rsid w:val="00646734"/>
    <w:rsid w:val="00686C73"/>
    <w:rsid w:val="00705C0D"/>
    <w:rsid w:val="0076032F"/>
    <w:rsid w:val="00787D85"/>
    <w:rsid w:val="007B0E20"/>
    <w:rsid w:val="00826A9A"/>
    <w:rsid w:val="0087198A"/>
    <w:rsid w:val="00950B41"/>
    <w:rsid w:val="00A956C5"/>
    <w:rsid w:val="00AF2B62"/>
    <w:rsid w:val="00B45287"/>
    <w:rsid w:val="00BF01CF"/>
    <w:rsid w:val="00CA3B68"/>
    <w:rsid w:val="00CA50DA"/>
    <w:rsid w:val="00D52D0F"/>
    <w:rsid w:val="00DD3187"/>
    <w:rsid w:val="00E31C58"/>
    <w:rsid w:val="00E51CBB"/>
    <w:rsid w:val="00F20B92"/>
    <w:rsid w:val="00F40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98A"/>
  </w:style>
  <w:style w:type="paragraph" w:styleId="Heading1">
    <w:name w:val="heading 1"/>
    <w:basedOn w:val="Normal"/>
    <w:next w:val="Normal"/>
    <w:link w:val="Heading1Char"/>
    <w:uiPriority w:val="9"/>
    <w:qFormat/>
    <w:rsid w:val="004429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29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29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429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1CB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12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C0E"/>
  </w:style>
  <w:style w:type="paragraph" w:styleId="Footer">
    <w:name w:val="footer"/>
    <w:basedOn w:val="Normal"/>
    <w:link w:val="FooterChar"/>
    <w:uiPriority w:val="99"/>
    <w:unhideWhenUsed/>
    <w:rsid w:val="00412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C0E"/>
  </w:style>
  <w:style w:type="paragraph" w:styleId="BalloonText">
    <w:name w:val="Balloon Text"/>
    <w:basedOn w:val="Normal"/>
    <w:link w:val="BalloonTextChar"/>
    <w:uiPriority w:val="99"/>
    <w:semiHidden/>
    <w:unhideWhenUsed/>
    <w:rsid w:val="00412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C0E"/>
    <w:rPr>
      <w:rFonts w:ascii="Tahoma" w:hAnsi="Tahoma" w:cs="Tahoma"/>
      <w:sz w:val="16"/>
      <w:szCs w:val="16"/>
    </w:rPr>
  </w:style>
  <w:style w:type="paragraph" w:styleId="Title">
    <w:name w:val="Title"/>
    <w:basedOn w:val="Normal"/>
    <w:next w:val="Normal"/>
    <w:link w:val="TitleChar"/>
    <w:uiPriority w:val="10"/>
    <w:qFormat/>
    <w:rsid w:val="004429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29C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429CA"/>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429CA"/>
    <w:pPr>
      <w:spacing w:after="0" w:line="240" w:lineRule="auto"/>
    </w:pPr>
  </w:style>
  <w:style w:type="character" w:customStyle="1" w:styleId="Heading1Char">
    <w:name w:val="Heading 1 Char"/>
    <w:basedOn w:val="DefaultParagraphFont"/>
    <w:link w:val="Heading1"/>
    <w:uiPriority w:val="9"/>
    <w:rsid w:val="004429C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429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429C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dc:creator>
  <cp:lastModifiedBy>eodonnell</cp:lastModifiedBy>
  <cp:revision>2</cp:revision>
  <cp:lastPrinted>2010-06-01T20:21:00Z</cp:lastPrinted>
  <dcterms:created xsi:type="dcterms:W3CDTF">2012-01-12T04:27:00Z</dcterms:created>
  <dcterms:modified xsi:type="dcterms:W3CDTF">2012-01-12T04:27:00Z</dcterms:modified>
</cp:coreProperties>
</file>